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4BCE">
      <w:pPr>
        <w:jc w:val="center"/>
        <w:rPr>
          <w:rFonts w:ascii="Calibri" w:hAnsi="Calibri" w:eastAsia="宋体" w:cs="Times New Roman"/>
          <w:b/>
          <w:sz w:val="52"/>
          <w:szCs w:val="52"/>
        </w:rPr>
      </w:pPr>
      <w:r>
        <w:rPr>
          <w:rFonts w:hint="eastAsia" w:ascii="Calibri" w:hAnsi="Calibri" w:eastAsia="宋体" w:cs="Times New Roman"/>
          <w:b/>
          <w:sz w:val="52"/>
          <w:szCs w:val="52"/>
        </w:rPr>
        <w:t>国有企业电子采购系统</w:t>
      </w:r>
    </w:p>
    <w:p w14:paraId="38F8E5B9">
      <w:pPr>
        <w:ind w:left="300" w:firstLine="50"/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采购人操作手册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（v1.0）</w:t>
      </w:r>
    </w:p>
    <w:p w14:paraId="5E23C36C">
      <w:pPr>
        <w:rPr>
          <w:rFonts w:hint="eastAsia"/>
        </w:rPr>
      </w:pPr>
    </w:p>
    <w:p w14:paraId="79904F16">
      <w:pPr>
        <w:rPr>
          <w:rFonts w:hint="eastAsia"/>
        </w:rPr>
      </w:pPr>
    </w:p>
    <w:p w14:paraId="5C6AAE3B">
      <w:pPr>
        <w:rPr>
          <w:rFonts w:hint="eastAsia"/>
        </w:rPr>
      </w:pPr>
    </w:p>
    <w:p w14:paraId="7CF61AAD">
      <w:pPr>
        <w:rPr>
          <w:rFonts w:hint="eastAsia"/>
        </w:rPr>
      </w:pPr>
    </w:p>
    <w:p w14:paraId="31A68050">
      <w:pPr>
        <w:rPr>
          <w:rFonts w:hint="eastAsia"/>
        </w:rPr>
      </w:pPr>
    </w:p>
    <w:p w14:paraId="5DB66C1C">
      <w:pPr>
        <w:rPr>
          <w:rFonts w:hint="eastAsia"/>
        </w:rPr>
      </w:pPr>
    </w:p>
    <w:p w14:paraId="3570D1D8">
      <w:pPr>
        <w:rPr>
          <w:rFonts w:hint="eastAsia"/>
        </w:rPr>
      </w:pPr>
    </w:p>
    <w:p w14:paraId="6521C796">
      <w:pPr>
        <w:rPr>
          <w:rFonts w:hint="eastAsia"/>
        </w:rPr>
      </w:pPr>
    </w:p>
    <w:p w14:paraId="23C97F09">
      <w:pPr>
        <w:rPr>
          <w:rFonts w:hint="eastAsia"/>
        </w:rPr>
      </w:pPr>
    </w:p>
    <w:p w14:paraId="3FDCF454">
      <w:pPr>
        <w:rPr>
          <w:rFonts w:hint="eastAsia"/>
        </w:rPr>
      </w:pPr>
    </w:p>
    <w:p w14:paraId="115FA45F">
      <w:pPr>
        <w:rPr>
          <w:rFonts w:hint="eastAsia"/>
        </w:rPr>
      </w:pPr>
    </w:p>
    <w:p w14:paraId="00E7F444">
      <w:pPr>
        <w:rPr>
          <w:rFonts w:hint="eastAsia"/>
        </w:rPr>
      </w:pPr>
    </w:p>
    <w:p w14:paraId="1DE5A920">
      <w:pPr>
        <w:rPr>
          <w:rFonts w:hint="eastAsia"/>
        </w:rPr>
      </w:pPr>
    </w:p>
    <w:p w14:paraId="366C04BC">
      <w:pPr>
        <w:rPr>
          <w:rFonts w:hint="eastAsia"/>
        </w:rPr>
      </w:pPr>
    </w:p>
    <w:p w14:paraId="4043BDAA">
      <w:pPr>
        <w:rPr>
          <w:rFonts w:hint="eastAsia"/>
        </w:rPr>
      </w:pPr>
    </w:p>
    <w:p w14:paraId="7196D258">
      <w:pPr>
        <w:rPr>
          <w:rFonts w:hint="eastAsia"/>
        </w:rPr>
      </w:pPr>
    </w:p>
    <w:p w14:paraId="1E2740F2">
      <w:pPr>
        <w:rPr>
          <w:rFonts w:hint="eastAsia"/>
        </w:rPr>
      </w:pPr>
    </w:p>
    <w:p w14:paraId="21D9DB04">
      <w:pPr>
        <w:rPr>
          <w:rFonts w:hint="eastAsia"/>
        </w:rPr>
      </w:pPr>
    </w:p>
    <w:p w14:paraId="2F51C111">
      <w:pPr>
        <w:rPr>
          <w:rFonts w:hint="eastAsia"/>
        </w:rPr>
      </w:pPr>
    </w:p>
    <w:p w14:paraId="7D24E750">
      <w:pPr>
        <w:rPr>
          <w:rFonts w:hint="eastAsia"/>
        </w:rPr>
      </w:pPr>
    </w:p>
    <w:p w14:paraId="41C9B8F9">
      <w:pPr>
        <w:rPr>
          <w:rFonts w:hint="eastAsia"/>
        </w:rPr>
      </w:pPr>
    </w:p>
    <w:p w14:paraId="5366E550">
      <w:pPr>
        <w:rPr>
          <w:rFonts w:hint="eastAsia"/>
        </w:rPr>
      </w:pPr>
    </w:p>
    <w:p w14:paraId="22F4B5DA">
      <w:pPr>
        <w:rPr>
          <w:rFonts w:hint="eastAsia"/>
        </w:rPr>
      </w:pPr>
    </w:p>
    <w:p w14:paraId="2AA5B162">
      <w:pPr>
        <w:rPr>
          <w:rFonts w:hint="eastAsia"/>
        </w:rPr>
      </w:pPr>
    </w:p>
    <w:p w14:paraId="29A71BEA">
      <w:pPr>
        <w:rPr>
          <w:rFonts w:hint="eastAsia"/>
        </w:rPr>
      </w:pPr>
    </w:p>
    <w:p w14:paraId="3122161A">
      <w:pPr>
        <w:rPr>
          <w:rFonts w:hint="eastAsia"/>
        </w:rPr>
      </w:pPr>
    </w:p>
    <w:p w14:paraId="7F9A3E1B">
      <w:pPr>
        <w:rPr>
          <w:rFonts w:hint="eastAsia"/>
        </w:rPr>
      </w:pPr>
    </w:p>
    <w:p w14:paraId="149A4C6E">
      <w:pPr>
        <w:rPr>
          <w:rFonts w:hint="eastAsia"/>
        </w:rPr>
      </w:pPr>
    </w:p>
    <w:p w14:paraId="03C0E7A0">
      <w:pPr>
        <w:rPr>
          <w:rFonts w:hint="eastAsia"/>
        </w:rPr>
      </w:pPr>
    </w:p>
    <w:p w14:paraId="7654F95A">
      <w:pPr>
        <w:rPr>
          <w:rFonts w:hint="eastAsia"/>
        </w:rPr>
      </w:pPr>
    </w:p>
    <w:p w14:paraId="5324C99A">
      <w:pPr>
        <w:rPr>
          <w:rFonts w:hint="eastAsia"/>
        </w:rPr>
      </w:pPr>
    </w:p>
    <w:p w14:paraId="03802BB7">
      <w:pPr>
        <w:rPr>
          <w:rFonts w:hint="eastAsia"/>
        </w:rPr>
      </w:pPr>
    </w:p>
    <w:p w14:paraId="63E5EF97">
      <w:pPr>
        <w:rPr>
          <w:rFonts w:hint="eastAsia"/>
        </w:rPr>
      </w:pPr>
    </w:p>
    <w:p w14:paraId="2FE4B5D8">
      <w:pPr>
        <w:rPr>
          <w:rFonts w:hint="eastAsia"/>
        </w:rPr>
      </w:pPr>
    </w:p>
    <w:p w14:paraId="4CA5A3CC">
      <w:pPr>
        <w:rPr>
          <w:rFonts w:hint="eastAsia"/>
        </w:rPr>
      </w:pPr>
    </w:p>
    <w:p w14:paraId="0C3FA930">
      <w:pPr>
        <w:rPr>
          <w:rFonts w:hint="eastAsia"/>
        </w:rPr>
      </w:pPr>
    </w:p>
    <w:p w14:paraId="19E41F14">
      <w:pPr>
        <w:rPr>
          <w:rFonts w:hint="eastAsia"/>
        </w:rPr>
      </w:pPr>
    </w:p>
    <w:p w14:paraId="229BFE9F">
      <w:pPr>
        <w:rPr>
          <w:rFonts w:hint="eastAsia"/>
        </w:rPr>
      </w:pPr>
    </w:p>
    <w:p w14:paraId="4B01FEA6">
      <w:pPr>
        <w:jc w:val="center"/>
        <w:rPr>
          <w:rFonts w:hint="eastAsia"/>
        </w:rPr>
      </w:pPr>
    </w:p>
    <w:p w14:paraId="2114FC6D">
      <w:pPr>
        <w:jc w:val="center"/>
        <w:rPr>
          <w:rFonts w:hint="eastAsia"/>
        </w:rPr>
      </w:pPr>
      <w:r>
        <w:rPr>
          <w:rFonts w:hint="eastAsia"/>
        </w:rPr>
        <w:t>目录</w:t>
      </w:r>
    </w:p>
    <w:p w14:paraId="26B9AC21">
      <w:pPr>
        <w:pStyle w:val="10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"_Toc116914571" </w:instrText>
      </w:r>
      <w:r>
        <w:fldChar w:fldCharType="separate"/>
      </w:r>
      <w:r>
        <w:rPr>
          <w:rStyle w:val="16"/>
        </w:rPr>
        <w:t>1.</w:t>
      </w:r>
      <w:r>
        <w:rPr>
          <w:rStyle w:val="16"/>
          <w:rFonts w:hint="eastAsia"/>
        </w:rPr>
        <w:t>全流程图</w:t>
      </w:r>
      <w:r>
        <w:tab/>
      </w:r>
      <w:r>
        <w:fldChar w:fldCharType="begin"/>
      </w:r>
      <w:r>
        <w:instrText xml:space="preserve"> PAGEREF _Toc116914571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28743BD">
      <w:pPr>
        <w:pStyle w:val="10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"_Toc116914572" </w:instrText>
      </w:r>
      <w:r>
        <w:fldChar w:fldCharType="separate"/>
      </w:r>
      <w:r>
        <w:rPr>
          <w:rStyle w:val="16"/>
        </w:rPr>
        <w:t>2.</w:t>
      </w:r>
      <w:r>
        <w:rPr>
          <w:rStyle w:val="16"/>
          <w:rFonts w:hint="eastAsia"/>
        </w:rPr>
        <w:t>系统访问地址</w:t>
      </w:r>
      <w:r>
        <w:tab/>
      </w:r>
      <w:r>
        <w:fldChar w:fldCharType="begin"/>
      </w:r>
      <w:r>
        <w:instrText xml:space="preserve"> PAGEREF _Toc116914572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5CD1D4">
      <w:pPr>
        <w:pStyle w:val="10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"_Toc116914573" </w:instrText>
      </w:r>
      <w:r>
        <w:fldChar w:fldCharType="separate"/>
      </w:r>
      <w:r>
        <w:rPr>
          <w:rStyle w:val="16"/>
        </w:rPr>
        <w:t>3.</w:t>
      </w:r>
      <w:r>
        <w:rPr>
          <w:rStyle w:val="16"/>
          <w:rFonts w:hint="eastAsia"/>
        </w:rPr>
        <w:t>系统环境问题处理</w:t>
      </w:r>
      <w:r>
        <w:tab/>
      </w:r>
      <w:r>
        <w:fldChar w:fldCharType="begin"/>
      </w:r>
      <w:r>
        <w:instrText xml:space="preserve"> PAGEREF _Toc116914573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B5E83DB">
      <w:pPr>
        <w:pStyle w:val="10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"_Toc116914574" </w:instrText>
      </w:r>
      <w:r>
        <w:fldChar w:fldCharType="separate"/>
      </w:r>
      <w:r>
        <w:rPr>
          <w:rStyle w:val="16"/>
        </w:rPr>
        <w:t>4.</w:t>
      </w:r>
      <w:r>
        <w:rPr>
          <w:rStyle w:val="16"/>
          <w:rFonts w:hint="eastAsia"/>
        </w:rPr>
        <w:t>采购人注册</w:t>
      </w:r>
      <w:r>
        <w:tab/>
      </w:r>
      <w:r>
        <w:fldChar w:fldCharType="begin"/>
      </w:r>
      <w:r>
        <w:instrText xml:space="preserve"> PAGEREF _Toc116914574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C5A560A">
      <w:pPr>
        <w:pStyle w:val="11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"_Toc116914575" </w:instrText>
      </w:r>
      <w:r>
        <w:fldChar w:fldCharType="separate"/>
      </w:r>
      <w:r>
        <w:rPr>
          <w:rStyle w:val="16"/>
        </w:rPr>
        <w:t>4.1.</w:t>
      </w:r>
      <w:r>
        <w:rPr>
          <w:rStyle w:val="16"/>
          <w:rFonts w:hint="eastAsia"/>
        </w:rPr>
        <w:t>办</w:t>
      </w:r>
      <w:r>
        <w:rPr>
          <w:rStyle w:val="16"/>
        </w:rPr>
        <w:t>CA</w:t>
      </w:r>
      <w:r>
        <w:rPr>
          <w:rStyle w:val="16"/>
          <w:rFonts w:hint="eastAsia"/>
        </w:rPr>
        <w:t>卡</w:t>
      </w:r>
      <w:r>
        <w:tab/>
      </w:r>
      <w:r>
        <w:fldChar w:fldCharType="begin"/>
      </w:r>
      <w:r>
        <w:instrText xml:space="preserve"> PAGEREF _Toc116914575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1A151">
      <w:pPr>
        <w:pStyle w:val="11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"_Toc116914576" </w:instrText>
      </w:r>
      <w:r>
        <w:fldChar w:fldCharType="separate"/>
      </w:r>
      <w:r>
        <w:rPr>
          <w:rStyle w:val="16"/>
        </w:rPr>
        <w:t>4.2.</w:t>
      </w:r>
      <w:r>
        <w:rPr>
          <w:rStyle w:val="16"/>
          <w:rFonts w:hint="eastAsia"/>
        </w:rPr>
        <w:t>到国有企业电子采购系统注册采购人信息</w:t>
      </w:r>
      <w:r>
        <w:tab/>
      </w:r>
      <w:r>
        <w:fldChar w:fldCharType="begin"/>
      </w:r>
      <w:r>
        <w:instrText xml:space="preserve"> PAGEREF _Toc116914576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CF3583">
      <w:pPr>
        <w:pStyle w:val="10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"_Toc116914577" </w:instrText>
      </w:r>
      <w:r>
        <w:fldChar w:fldCharType="separate"/>
      </w:r>
      <w:r>
        <w:rPr>
          <w:rStyle w:val="16"/>
        </w:rPr>
        <w:t>5.</w:t>
      </w:r>
      <w:r>
        <w:rPr>
          <w:rStyle w:val="16"/>
          <w:rFonts w:hint="eastAsia"/>
        </w:rPr>
        <w:t>采购人发起采购流程</w:t>
      </w:r>
      <w:r>
        <w:tab/>
      </w:r>
      <w:r>
        <w:fldChar w:fldCharType="begin"/>
      </w:r>
      <w:r>
        <w:instrText xml:space="preserve"> PAGEREF _Toc116914577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CD612D">
      <w:pPr>
        <w:pStyle w:val="11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"_Toc116914578" </w:instrText>
      </w:r>
      <w:r>
        <w:fldChar w:fldCharType="separate"/>
      </w:r>
      <w:r>
        <w:rPr>
          <w:rStyle w:val="16"/>
        </w:rPr>
        <w:t>5.1.</w:t>
      </w:r>
      <w:r>
        <w:rPr>
          <w:rStyle w:val="16"/>
          <w:rFonts w:hint="eastAsia"/>
        </w:rPr>
        <w:t>发起采购流程</w:t>
      </w:r>
      <w:r>
        <w:tab/>
      </w:r>
      <w:r>
        <w:fldChar w:fldCharType="begin"/>
      </w:r>
      <w:r>
        <w:instrText xml:space="preserve"> PAGEREF _Toc116914578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F4F131">
      <w:pPr>
        <w:pStyle w:val="11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"_Toc116914579" </w:instrText>
      </w:r>
      <w:r>
        <w:fldChar w:fldCharType="separate"/>
      </w:r>
      <w:r>
        <w:rPr>
          <w:rStyle w:val="16"/>
        </w:rPr>
        <w:t>5.2.</w:t>
      </w:r>
      <w:r>
        <w:rPr>
          <w:rStyle w:val="16"/>
          <w:rFonts w:hint="eastAsia"/>
        </w:rPr>
        <w:t>审核采购需求确认书</w:t>
      </w:r>
      <w:r>
        <w:tab/>
      </w:r>
      <w:r>
        <w:fldChar w:fldCharType="begin"/>
      </w:r>
      <w:r>
        <w:instrText xml:space="preserve"> PAGEREF _Toc116914579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8C8473A">
      <w:pPr>
        <w:pStyle w:val="11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"_Toc116914580" </w:instrText>
      </w:r>
      <w:r>
        <w:fldChar w:fldCharType="separate"/>
      </w:r>
      <w:r>
        <w:rPr>
          <w:rStyle w:val="16"/>
        </w:rPr>
        <w:t>5.3.</w:t>
      </w:r>
      <w:r>
        <w:rPr>
          <w:rStyle w:val="16"/>
          <w:rFonts w:hint="eastAsia"/>
        </w:rPr>
        <w:t>确认成交结果</w:t>
      </w:r>
      <w:r>
        <w:tab/>
      </w:r>
      <w:r>
        <w:fldChar w:fldCharType="begin"/>
      </w:r>
      <w:r>
        <w:instrText xml:space="preserve"> PAGEREF _Toc116914580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6DDE8C5">
      <w:pPr>
        <w:pStyle w:val="10"/>
        <w:tabs>
          <w:tab w:val="right" w:leader="dot" w:pos="8296"/>
        </w:tabs>
        <w:rPr>
          <w:szCs w:val="22"/>
        </w:rPr>
      </w:pPr>
      <w:r>
        <w:fldChar w:fldCharType="begin"/>
      </w:r>
      <w:r>
        <w:instrText xml:space="preserve"> HYPERLINK \l "_Toc116914581" </w:instrText>
      </w:r>
      <w:r>
        <w:fldChar w:fldCharType="separate"/>
      </w:r>
      <w:r>
        <w:rPr>
          <w:rStyle w:val="16"/>
        </w:rPr>
        <w:t>6.</w:t>
      </w:r>
      <w:r>
        <w:rPr>
          <w:rStyle w:val="16"/>
          <w:rFonts w:hint="eastAsia"/>
        </w:rPr>
        <w:t>紧急问题处理联系方式</w:t>
      </w:r>
      <w:r>
        <w:tab/>
      </w:r>
      <w:r>
        <w:fldChar w:fldCharType="begin"/>
      </w:r>
      <w:r>
        <w:instrText xml:space="preserve"> PAGEREF _Toc116914581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8046689">
      <w:pPr>
        <w:jc w:val="left"/>
      </w:pPr>
      <w:r>
        <w:fldChar w:fldCharType="end"/>
      </w:r>
    </w:p>
    <w:p w14:paraId="52324976">
      <w:pPr>
        <w:pStyle w:val="2"/>
      </w:pPr>
      <w:bookmarkStart w:id="0" w:name="_Toc116914571"/>
      <w:r>
        <w:rPr>
          <w:rFonts w:hint="eastAsia"/>
        </w:rPr>
        <w:t>1.全流程图</w:t>
      </w:r>
      <w:bookmarkEnd w:id="0"/>
    </w:p>
    <w:p w14:paraId="774C8157">
      <w:r>
        <w:rPr>
          <w:rFonts w:hint="eastAsia"/>
        </w:rPr>
        <w:drawing>
          <wp:inline distT="0" distB="0" distL="0" distR="0">
            <wp:extent cx="3744595" cy="8147685"/>
            <wp:effectExtent l="19050" t="0" r="7879" b="0"/>
            <wp:docPr id="2" name="图片 1" descr="国有企业电子采购系统全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国有企业电子采购系统全流程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81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F144"/>
    <w:p w14:paraId="69C73EFD">
      <w:pPr>
        <w:pStyle w:val="2"/>
      </w:pPr>
      <w:bookmarkStart w:id="1" w:name="_Toc116914572"/>
      <w:r>
        <w:rPr>
          <w:rFonts w:hint="eastAsia"/>
        </w:rPr>
        <w:t>2.系统访问地址</w:t>
      </w:r>
      <w:bookmarkEnd w:id="1"/>
    </w:p>
    <w:p w14:paraId="4011C334">
      <w:r>
        <w:rPr>
          <w:rFonts w:hint="eastAsia"/>
        </w:rPr>
        <w:tab/>
      </w:r>
      <w:r>
        <w:rPr>
          <w:rFonts w:hint="eastAsia"/>
        </w:rPr>
        <w:t>国有企业电子采购平台：</w:t>
      </w:r>
      <w:r>
        <w:t>https://jyyw.changde.gov.cn/SOACEProcurement/b/login</w:t>
      </w:r>
    </w:p>
    <w:p w14:paraId="690248F2"/>
    <w:p w14:paraId="3FCB9C1B">
      <w:pPr>
        <w:pStyle w:val="2"/>
      </w:pPr>
      <w:bookmarkStart w:id="2" w:name="_Toc116914573"/>
      <w:r>
        <w:rPr>
          <w:rFonts w:hint="eastAsia"/>
        </w:rPr>
        <w:t>3.系统环境问题处理</w:t>
      </w:r>
      <w:bookmarkEnd w:id="2"/>
    </w:p>
    <w:p w14:paraId="551136BB">
      <w:r>
        <w:rPr>
          <w:rFonts w:hint="eastAsia"/>
        </w:rPr>
        <w:tab/>
      </w:r>
      <w:r>
        <w:rPr>
          <w:rFonts w:hint="eastAsia"/>
        </w:rPr>
        <w:t>使用360安全浏览器的极速模式</w:t>
      </w:r>
    </w:p>
    <w:p w14:paraId="6431DA88">
      <w:r>
        <w:rPr>
          <w:rFonts w:hint="eastAsia"/>
        </w:rPr>
        <w:tab/>
      </w:r>
      <w:r>
        <w:rPr>
          <w:rFonts w:hint="eastAsia"/>
        </w:rPr>
        <w:drawing>
          <wp:inline distT="0" distB="0" distL="0" distR="0">
            <wp:extent cx="5274310" cy="2901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26F49">
      <w:r>
        <w:rPr>
          <w:rFonts w:hint="eastAsia"/>
        </w:rPr>
        <w:tab/>
      </w:r>
    </w:p>
    <w:p w14:paraId="048AE474">
      <w:r>
        <w:rPr>
          <w:rFonts w:hint="eastAsia"/>
        </w:rPr>
        <w:tab/>
      </w:r>
      <w:r>
        <w:rPr>
          <w:rFonts w:hint="eastAsia"/>
        </w:rPr>
        <w:t>在</w:t>
      </w:r>
      <w:bookmarkStart w:id="11" w:name="_GoBack"/>
      <w:bookmarkEnd w:id="11"/>
      <w:r>
        <w:rPr>
          <w:rFonts w:hint="eastAsia"/>
          <w:lang w:eastAsia="zh-CN"/>
        </w:rPr>
        <w:t>登录</w:t>
      </w:r>
      <w:r>
        <w:rPr>
          <w:rFonts w:hint="eastAsia"/>
        </w:rPr>
        <w:t>页面下载CA驱动，安装CA驱动，安装成功后才能正常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系统和盖章</w:t>
      </w:r>
    </w:p>
    <w:p w14:paraId="64A719B8">
      <w:r>
        <w:rPr>
          <w:rFonts w:hint="eastAsia"/>
        </w:rPr>
        <w:drawing>
          <wp:inline distT="0" distB="0" distL="0" distR="0">
            <wp:extent cx="5274310" cy="1899920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BF6A1"/>
    <w:p w14:paraId="76A1A3C6">
      <w:pPr>
        <w:pStyle w:val="2"/>
      </w:pPr>
      <w:bookmarkStart w:id="3" w:name="_Toc116914574"/>
      <w:r>
        <w:rPr>
          <w:rFonts w:hint="eastAsia"/>
        </w:rPr>
        <w:t>4.采购人注册</w:t>
      </w:r>
      <w:bookmarkEnd w:id="3"/>
    </w:p>
    <w:p w14:paraId="1C766FC8">
      <w:pPr>
        <w:pStyle w:val="3"/>
      </w:pPr>
      <w:bookmarkStart w:id="4" w:name="_Toc116914575"/>
      <w:r>
        <w:rPr>
          <w:rFonts w:hint="eastAsia"/>
        </w:rPr>
        <w:t>4.1.办CA卡</w:t>
      </w:r>
      <w:bookmarkEnd w:id="4"/>
    </w:p>
    <w:p w14:paraId="44946CA2">
      <w:r>
        <w:rPr>
          <w:rFonts w:hint="eastAsia"/>
        </w:rPr>
        <w:tab/>
      </w:r>
      <w:r>
        <w:rPr>
          <w:rFonts w:hint="eastAsia"/>
        </w:rPr>
        <w:t>到常德市公共资源交易中心一楼办CA卡的窗口办理采购人单位机构卡</w:t>
      </w:r>
    </w:p>
    <w:p w14:paraId="24214253"/>
    <w:p w14:paraId="0AD063EA">
      <w:pPr>
        <w:pStyle w:val="3"/>
      </w:pPr>
      <w:bookmarkStart w:id="5" w:name="_Toc116914576"/>
      <w:r>
        <w:rPr>
          <w:rFonts w:hint="eastAsia"/>
        </w:rPr>
        <w:t>4.2.到国有企业电子采购系统注册采购人信息</w:t>
      </w:r>
      <w:bookmarkEnd w:id="5"/>
    </w:p>
    <w:p w14:paraId="67B5F40B">
      <w:r>
        <w:rPr>
          <w:rFonts w:hint="eastAsia"/>
        </w:rPr>
        <w:tab/>
      </w:r>
      <w:r>
        <w:rPr>
          <w:rFonts w:hint="eastAsia"/>
        </w:rPr>
        <w:t>现在国有企业电子采购系统没有采购人信息注册入口，现在采取的方法是由国资委监管部门提供国有企业采购人名单（所属区县，采购人名称，统一社会信用代码），系统后台技术手动添加基本信息后，采购人插入CA卡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国有企业电子采购平台</w:t>
      </w:r>
    </w:p>
    <w:p w14:paraId="30AE427A">
      <w:r>
        <w:drawing>
          <wp:inline distT="0" distB="0" distL="0" distR="0">
            <wp:extent cx="5274310" cy="240220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317AC"/>
    <w:p w14:paraId="3CA8AA6C">
      <w:r>
        <w:rPr>
          <w:rFonts w:hint="eastAsia"/>
          <w:lang w:eastAsia="zh-CN"/>
        </w:rPr>
        <w:t>登录</w:t>
      </w:r>
      <w:r>
        <w:rPr>
          <w:rFonts w:hint="eastAsia"/>
        </w:rPr>
        <w:t>成功后，维护修改采购人基本信息</w:t>
      </w:r>
    </w:p>
    <w:p w14:paraId="630059CD">
      <w:r>
        <w:drawing>
          <wp:inline distT="0" distB="0" distL="0" distR="0">
            <wp:extent cx="5274310" cy="240220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B0531">
      <w:r>
        <w:drawing>
          <wp:inline distT="0" distB="0" distL="0" distR="0">
            <wp:extent cx="5274310" cy="2412365"/>
            <wp:effectExtent l="19050" t="0" r="254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7E5A1"/>
    <w:p w14:paraId="4A79D6D6"/>
    <w:p w14:paraId="1CB7E082">
      <w:pPr>
        <w:pStyle w:val="2"/>
      </w:pPr>
      <w:bookmarkStart w:id="6" w:name="_Toc116914577"/>
      <w:r>
        <w:rPr>
          <w:rFonts w:hint="eastAsia"/>
        </w:rPr>
        <w:t>5.采购人发起采购流程</w:t>
      </w:r>
      <w:bookmarkEnd w:id="6"/>
    </w:p>
    <w:p w14:paraId="41ACC5AE">
      <w:pPr>
        <w:pStyle w:val="3"/>
      </w:pPr>
      <w:bookmarkStart w:id="7" w:name="_Toc116914578"/>
      <w:r>
        <w:rPr>
          <w:rFonts w:hint="eastAsia"/>
        </w:rPr>
        <w:t>5.1.发起采购流程</w:t>
      </w:r>
      <w:bookmarkEnd w:id="7"/>
    </w:p>
    <w:p w14:paraId="4E3F45BE">
      <w:r>
        <w:rPr>
          <w:rFonts w:hint="eastAsia"/>
        </w:rPr>
        <w:tab/>
      </w:r>
      <w:r>
        <w:rPr>
          <w:rFonts w:hint="eastAsia"/>
        </w:rPr>
        <w:t>基本信息维护好后，就可以发起采购流程了，点击【我要采购】按钮，进入如下页面</w:t>
      </w:r>
    </w:p>
    <w:p w14:paraId="775BC560">
      <w:r>
        <w:rPr>
          <w:rFonts w:hint="eastAsia"/>
        </w:rPr>
        <w:t>采购项目基本信息录好后，点击【送代理公司立项】</w:t>
      </w:r>
    </w:p>
    <w:p w14:paraId="27AE9E98">
      <w:r>
        <w:drawing>
          <wp:inline distT="0" distB="0" distL="0" distR="0">
            <wp:extent cx="5274310" cy="2419985"/>
            <wp:effectExtent l="19050" t="0" r="254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6DA15"/>
    <w:p w14:paraId="2BFB34CA">
      <w:pPr>
        <w:pStyle w:val="3"/>
      </w:pPr>
      <w:bookmarkStart w:id="8" w:name="_Toc116914579"/>
      <w:r>
        <w:rPr>
          <w:rFonts w:hint="eastAsia"/>
        </w:rPr>
        <w:t>5.2.审核采购需求确认书</w:t>
      </w:r>
      <w:bookmarkEnd w:id="8"/>
    </w:p>
    <w:p w14:paraId="02824338">
      <w:r>
        <w:rPr>
          <w:rFonts w:hint="eastAsia"/>
        </w:rPr>
        <w:tab/>
      </w:r>
      <w:r>
        <w:rPr>
          <w:rFonts w:hint="eastAsia"/>
        </w:rPr>
        <w:t>等待代理机构立项录入采购需求完成，送到采购人审核后，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本系统就可以在待办任务中看到审核采购需求确认书待办，点击待办，进入如下页面</w:t>
      </w:r>
    </w:p>
    <w:p w14:paraId="717E3D4C">
      <w:r>
        <w:rPr>
          <w:rFonts w:hint="eastAsia"/>
        </w:rPr>
        <w:tab/>
      </w:r>
      <w:r>
        <w:rPr>
          <w:rFonts w:hint="eastAsia"/>
        </w:rPr>
        <w:t>审核不同意：流程退到代理公司立项节点</w:t>
      </w:r>
    </w:p>
    <w:p w14:paraId="08126429">
      <w:r>
        <w:rPr>
          <w:rFonts w:hint="eastAsia"/>
        </w:rPr>
        <w:tab/>
      </w:r>
      <w:r>
        <w:rPr>
          <w:rFonts w:hint="eastAsia"/>
        </w:rPr>
        <w:t>审核同意：需要先对采购需求确认书盖章后，点击同意</w:t>
      </w:r>
    </w:p>
    <w:p w14:paraId="10FE4BF6">
      <w:r>
        <w:rPr>
          <w:rFonts w:hint="eastAsia"/>
        </w:rPr>
        <w:drawing>
          <wp:inline distT="0" distB="0" distL="0" distR="0">
            <wp:extent cx="5274310" cy="243332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C0D92">
      <w:pPr>
        <w:pStyle w:val="3"/>
      </w:pPr>
      <w:bookmarkStart w:id="9" w:name="_Toc116914580"/>
      <w:r>
        <w:rPr>
          <w:rFonts w:hint="eastAsia"/>
        </w:rPr>
        <w:t>5.3.确认成交结果</w:t>
      </w:r>
      <w:bookmarkEnd w:id="9"/>
    </w:p>
    <w:p w14:paraId="3B8673C9">
      <w:r>
        <w:rPr>
          <w:rFonts w:hint="eastAsia"/>
        </w:rPr>
        <w:tab/>
      </w:r>
      <w:r>
        <w:rPr>
          <w:rFonts w:hint="eastAsia"/>
        </w:rPr>
        <w:t>等项目电子开评标流程结束后，</w:t>
      </w:r>
      <w:r>
        <w:rPr>
          <w:rFonts w:hint="eastAsia"/>
          <w:lang w:eastAsia="zh-CN"/>
        </w:rPr>
        <w:t>登录</w:t>
      </w:r>
      <w:r>
        <w:rPr>
          <w:rFonts w:hint="eastAsia"/>
        </w:rPr>
        <w:t>此系统可以看到确认成交结果的待办，点击待办进入如下页面</w:t>
      </w:r>
    </w:p>
    <w:p w14:paraId="1834B907">
      <w:r>
        <w:rPr>
          <w:rFonts w:hint="eastAsia"/>
        </w:rPr>
        <w:tab/>
      </w:r>
      <w:r>
        <w:rPr>
          <w:rFonts w:hint="eastAsia"/>
        </w:rPr>
        <w:t>成交结果无异议：点击同意</w:t>
      </w:r>
    </w:p>
    <w:p w14:paraId="54BEA0CC">
      <w:r>
        <w:rPr>
          <w:rFonts w:hint="eastAsia"/>
        </w:rPr>
        <w:tab/>
      </w:r>
      <w:r>
        <w:rPr>
          <w:rFonts w:hint="eastAsia"/>
        </w:rPr>
        <w:t>修改成交结果：修改结果，填写原因后，点击保存修改并送审，修改成交结果需送给监管部门审核</w:t>
      </w:r>
    </w:p>
    <w:p w14:paraId="3FF8E8B6">
      <w:r>
        <w:drawing>
          <wp:inline distT="0" distB="0" distL="0" distR="0">
            <wp:extent cx="5274310" cy="2132965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50D14"/>
    <w:p w14:paraId="507FACF2"/>
    <w:p w14:paraId="5E160D5C">
      <w:pPr>
        <w:pStyle w:val="2"/>
      </w:pPr>
      <w:bookmarkStart w:id="10" w:name="_Toc116914581"/>
      <w:r>
        <w:rPr>
          <w:rFonts w:hint="eastAsia"/>
        </w:rPr>
        <w:t>6.紧急问题处理联系方式</w:t>
      </w:r>
      <w:bookmarkEnd w:id="10"/>
    </w:p>
    <w:p w14:paraId="168F13A4">
      <w:r>
        <w:rPr>
          <w:rFonts w:hint="eastAsia"/>
        </w:rPr>
        <w:tab/>
      </w:r>
      <w:r>
        <w:rPr>
          <w:rFonts w:hint="eastAsia"/>
        </w:rPr>
        <w:t>联系人：常德市银天信息技术有限公司 （朱工）</w:t>
      </w:r>
    </w:p>
    <w:p w14:paraId="08861B6F">
      <w:r>
        <w:rPr>
          <w:rFonts w:hint="eastAsia"/>
        </w:rPr>
        <w:tab/>
      </w:r>
      <w:r>
        <w:rPr>
          <w:rFonts w:hint="eastAsia"/>
        </w:rPr>
        <w:t>联系电话：18917585972</w:t>
      </w:r>
    </w:p>
    <w:p w14:paraId="7BA31B95"/>
    <w:p w14:paraId="284A5F0D"/>
    <w:p w14:paraId="503D7054"/>
    <w:p w14:paraId="45AE776D"/>
    <w:p w14:paraId="73564735"/>
    <w:p w14:paraId="6FD37D6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23633"/>
      <w:docPartObj>
        <w:docPartGallery w:val="AutoText"/>
      </w:docPartObj>
    </w:sdtPr>
    <w:sdtContent>
      <w:p w14:paraId="260AFB57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F55568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BC610">
    <w:pPr>
      <w:pStyle w:val="9"/>
    </w:pPr>
    <w:r>
      <w:rPr>
        <w:rFonts w:hint="eastAsia"/>
      </w:rPr>
      <w:t>国有企业电子采购系统操作手册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hmMmUyYzI5YWUwZDg5Zjg0NTE3YjkxMGI5YzYifQ=="/>
  </w:docVars>
  <w:rsids>
    <w:rsidRoot w:val="00172A27"/>
    <w:rsid w:val="00011928"/>
    <w:rsid w:val="000256A6"/>
    <w:rsid w:val="00041C06"/>
    <w:rsid w:val="000467DC"/>
    <w:rsid w:val="0006754C"/>
    <w:rsid w:val="00073FBE"/>
    <w:rsid w:val="00082027"/>
    <w:rsid w:val="0008480C"/>
    <w:rsid w:val="00096FBF"/>
    <w:rsid w:val="000B4319"/>
    <w:rsid w:val="000C217C"/>
    <w:rsid w:val="000F5366"/>
    <w:rsid w:val="000F6B47"/>
    <w:rsid w:val="00104650"/>
    <w:rsid w:val="00111848"/>
    <w:rsid w:val="0011472D"/>
    <w:rsid w:val="0012487D"/>
    <w:rsid w:val="00137F73"/>
    <w:rsid w:val="00150048"/>
    <w:rsid w:val="00170BD6"/>
    <w:rsid w:val="00172A27"/>
    <w:rsid w:val="0017764C"/>
    <w:rsid w:val="0018028D"/>
    <w:rsid w:val="00192D71"/>
    <w:rsid w:val="001951CD"/>
    <w:rsid w:val="0019727F"/>
    <w:rsid w:val="001A0D77"/>
    <w:rsid w:val="001C16A3"/>
    <w:rsid w:val="001C22B8"/>
    <w:rsid w:val="001D00A2"/>
    <w:rsid w:val="001D3521"/>
    <w:rsid w:val="001E3DD1"/>
    <w:rsid w:val="001F2E6F"/>
    <w:rsid w:val="0023729C"/>
    <w:rsid w:val="002450B5"/>
    <w:rsid w:val="00247A9B"/>
    <w:rsid w:val="0026271C"/>
    <w:rsid w:val="00290453"/>
    <w:rsid w:val="00297B43"/>
    <w:rsid w:val="002D6049"/>
    <w:rsid w:val="002F78E0"/>
    <w:rsid w:val="00310843"/>
    <w:rsid w:val="0031381E"/>
    <w:rsid w:val="00320E58"/>
    <w:rsid w:val="00332536"/>
    <w:rsid w:val="003345F7"/>
    <w:rsid w:val="003663DE"/>
    <w:rsid w:val="00371FF1"/>
    <w:rsid w:val="00386396"/>
    <w:rsid w:val="003A7F72"/>
    <w:rsid w:val="003B028D"/>
    <w:rsid w:val="003C7DC1"/>
    <w:rsid w:val="003D0489"/>
    <w:rsid w:val="003D2647"/>
    <w:rsid w:val="003E2987"/>
    <w:rsid w:val="003E5D80"/>
    <w:rsid w:val="003F36E6"/>
    <w:rsid w:val="004145A5"/>
    <w:rsid w:val="00415060"/>
    <w:rsid w:val="004249F3"/>
    <w:rsid w:val="004905F3"/>
    <w:rsid w:val="004A17C6"/>
    <w:rsid w:val="004A5912"/>
    <w:rsid w:val="004A6056"/>
    <w:rsid w:val="004C6F40"/>
    <w:rsid w:val="004E20F9"/>
    <w:rsid w:val="004E59C1"/>
    <w:rsid w:val="004F7CB8"/>
    <w:rsid w:val="00525CA6"/>
    <w:rsid w:val="005533AD"/>
    <w:rsid w:val="0057158B"/>
    <w:rsid w:val="00574554"/>
    <w:rsid w:val="00575269"/>
    <w:rsid w:val="0058577E"/>
    <w:rsid w:val="005D0AA0"/>
    <w:rsid w:val="005E7C85"/>
    <w:rsid w:val="005F3951"/>
    <w:rsid w:val="00603291"/>
    <w:rsid w:val="0062251E"/>
    <w:rsid w:val="00634E70"/>
    <w:rsid w:val="00640BF0"/>
    <w:rsid w:val="00640C57"/>
    <w:rsid w:val="006715ED"/>
    <w:rsid w:val="006B1219"/>
    <w:rsid w:val="006C334E"/>
    <w:rsid w:val="006D6F23"/>
    <w:rsid w:val="006F41BE"/>
    <w:rsid w:val="00712392"/>
    <w:rsid w:val="00713AA3"/>
    <w:rsid w:val="0071654E"/>
    <w:rsid w:val="00717CD3"/>
    <w:rsid w:val="00724F40"/>
    <w:rsid w:val="00725771"/>
    <w:rsid w:val="0073242C"/>
    <w:rsid w:val="00733541"/>
    <w:rsid w:val="007503A8"/>
    <w:rsid w:val="00751310"/>
    <w:rsid w:val="00766C7B"/>
    <w:rsid w:val="007851C4"/>
    <w:rsid w:val="007B3A13"/>
    <w:rsid w:val="007B5455"/>
    <w:rsid w:val="007B72BE"/>
    <w:rsid w:val="007E1E62"/>
    <w:rsid w:val="00800384"/>
    <w:rsid w:val="00802E30"/>
    <w:rsid w:val="00803637"/>
    <w:rsid w:val="008175B7"/>
    <w:rsid w:val="00821BE7"/>
    <w:rsid w:val="00843FA4"/>
    <w:rsid w:val="00851018"/>
    <w:rsid w:val="008749FE"/>
    <w:rsid w:val="008752F9"/>
    <w:rsid w:val="0088676E"/>
    <w:rsid w:val="0088748D"/>
    <w:rsid w:val="008A6A3B"/>
    <w:rsid w:val="008C5772"/>
    <w:rsid w:val="008D7B14"/>
    <w:rsid w:val="008E4E7E"/>
    <w:rsid w:val="00907BED"/>
    <w:rsid w:val="009126FB"/>
    <w:rsid w:val="009550CE"/>
    <w:rsid w:val="00970F18"/>
    <w:rsid w:val="009A5CAB"/>
    <w:rsid w:val="009B3909"/>
    <w:rsid w:val="009C135F"/>
    <w:rsid w:val="009C5122"/>
    <w:rsid w:val="009D5FD2"/>
    <w:rsid w:val="009D7791"/>
    <w:rsid w:val="009F0D09"/>
    <w:rsid w:val="00A5278D"/>
    <w:rsid w:val="00A74DFE"/>
    <w:rsid w:val="00AA3AEB"/>
    <w:rsid w:val="00AA3EAA"/>
    <w:rsid w:val="00AA5286"/>
    <w:rsid w:val="00AA5802"/>
    <w:rsid w:val="00AA71F0"/>
    <w:rsid w:val="00AD13CA"/>
    <w:rsid w:val="00AD1A43"/>
    <w:rsid w:val="00AE6A4C"/>
    <w:rsid w:val="00B1727B"/>
    <w:rsid w:val="00B24C6E"/>
    <w:rsid w:val="00B3545C"/>
    <w:rsid w:val="00B36365"/>
    <w:rsid w:val="00B42CA4"/>
    <w:rsid w:val="00B5284D"/>
    <w:rsid w:val="00B562B0"/>
    <w:rsid w:val="00B625FD"/>
    <w:rsid w:val="00BB6234"/>
    <w:rsid w:val="00BD425B"/>
    <w:rsid w:val="00BD48F4"/>
    <w:rsid w:val="00BE0223"/>
    <w:rsid w:val="00BF6F1E"/>
    <w:rsid w:val="00C000C0"/>
    <w:rsid w:val="00C04226"/>
    <w:rsid w:val="00C32A54"/>
    <w:rsid w:val="00C36B71"/>
    <w:rsid w:val="00C37BC9"/>
    <w:rsid w:val="00C736CB"/>
    <w:rsid w:val="00C74C38"/>
    <w:rsid w:val="00C9575B"/>
    <w:rsid w:val="00CB423B"/>
    <w:rsid w:val="00CE71F2"/>
    <w:rsid w:val="00CF0236"/>
    <w:rsid w:val="00CF2CBC"/>
    <w:rsid w:val="00CF76FA"/>
    <w:rsid w:val="00D07C5F"/>
    <w:rsid w:val="00D13416"/>
    <w:rsid w:val="00D14EBB"/>
    <w:rsid w:val="00D17BF9"/>
    <w:rsid w:val="00D26414"/>
    <w:rsid w:val="00D35436"/>
    <w:rsid w:val="00D427A4"/>
    <w:rsid w:val="00D5521B"/>
    <w:rsid w:val="00D56413"/>
    <w:rsid w:val="00D7352D"/>
    <w:rsid w:val="00D748FD"/>
    <w:rsid w:val="00D9209F"/>
    <w:rsid w:val="00D92EE5"/>
    <w:rsid w:val="00D946E2"/>
    <w:rsid w:val="00DB5C4E"/>
    <w:rsid w:val="00DC518C"/>
    <w:rsid w:val="00DC621D"/>
    <w:rsid w:val="00DD2331"/>
    <w:rsid w:val="00DE34DE"/>
    <w:rsid w:val="00DE6874"/>
    <w:rsid w:val="00DF75D0"/>
    <w:rsid w:val="00E16BD5"/>
    <w:rsid w:val="00E25E9E"/>
    <w:rsid w:val="00E63CCF"/>
    <w:rsid w:val="00E70902"/>
    <w:rsid w:val="00E73842"/>
    <w:rsid w:val="00E75365"/>
    <w:rsid w:val="00E81A07"/>
    <w:rsid w:val="00E83A7C"/>
    <w:rsid w:val="00E91B6F"/>
    <w:rsid w:val="00E96DE8"/>
    <w:rsid w:val="00EB43BC"/>
    <w:rsid w:val="00ED5984"/>
    <w:rsid w:val="00EE0E02"/>
    <w:rsid w:val="00EF44A8"/>
    <w:rsid w:val="00F21582"/>
    <w:rsid w:val="00F22FE0"/>
    <w:rsid w:val="00F33350"/>
    <w:rsid w:val="00F917C6"/>
    <w:rsid w:val="00F92761"/>
    <w:rsid w:val="00F927E9"/>
    <w:rsid w:val="00FA3AF3"/>
    <w:rsid w:val="00FD48D3"/>
    <w:rsid w:val="00FE1499"/>
    <w:rsid w:val="00FF1273"/>
    <w:rsid w:val="01EA46AB"/>
    <w:rsid w:val="0C100624"/>
    <w:rsid w:val="0EFC2430"/>
    <w:rsid w:val="13DC1BE8"/>
    <w:rsid w:val="14E13AA5"/>
    <w:rsid w:val="1A8B0399"/>
    <w:rsid w:val="1CE16BAD"/>
    <w:rsid w:val="1EFB1EA8"/>
    <w:rsid w:val="20C75298"/>
    <w:rsid w:val="20D622A6"/>
    <w:rsid w:val="21C1390C"/>
    <w:rsid w:val="25EE565E"/>
    <w:rsid w:val="28535BF8"/>
    <w:rsid w:val="2B5324CC"/>
    <w:rsid w:val="2E992E0F"/>
    <w:rsid w:val="35043459"/>
    <w:rsid w:val="3630439A"/>
    <w:rsid w:val="38331B93"/>
    <w:rsid w:val="38D42FD3"/>
    <w:rsid w:val="3DA908A0"/>
    <w:rsid w:val="40614A8F"/>
    <w:rsid w:val="481B455E"/>
    <w:rsid w:val="493D7401"/>
    <w:rsid w:val="49776FAA"/>
    <w:rsid w:val="4A3E2D9A"/>
    <w:rsid w:val="4AD33A55"/>
    <w:rsid w:val="519901E5"/>
    <w:rsid w:val="52330F37"/>
    <w:rsid w:val="53491A23"/>
    <w:rsid w:val="537D718B"/>
    <w:rsid w:val="5D410827"/>
    <w:rsid w:val="5EDE3BFC"/>
    <w:rsid w:val="5EFC1E1C"/>
    <w:rsid w:val="632B6226"/>
    <w:rsid w:val="64CE5EC4"/>
    <w:rsid w:val="67446219"/>
    <w:rsid w:val="67BF6928"/>
    <w:rsid w:val="68486044"/>
    <w:rsid w:val="71B21144"/>
    <w:rsid w:val="71FD1641"/>
    <w:rsid w:val="776C2385"/>
    <w:rsid w:val="77A21E1A"/>
    <w:rsid w:val="7951116C"/>
    <w:rsid w:val="7991110A"/>
    <w:rsid w:val="7A9C40E9"/>
    <w:rsid w:val="7E5D5715"/>
    <w:rsid w:val="7F3A4D17"/>
    <w:rsid w:val="7FD57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autoRedefine/>
    <w:qFormat/>
    <w:uiPriority w:val="39"/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paragraph" w:styleId="12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文档结构图 Char"/>
    <w:basedOn w:val="15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9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3 Char"/>
    <w:basedOn w:val="15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1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日期 Char"/>
    <w:basedOn w:val="15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页脚 Char"/>
    <w:basedOn w:val="15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tyleName="APA" SelectedStyle="\APA.XSL" xmlns:b="http://schemas.openxmlformats.org/officeDocument/2006/bibliography"/>

</file>

<file path=customXml/itemProps1.xml><?xml version="1.0" encoding="utf-8"?>
<ds:datastoreItem xmlns:ds="http://schemas.openxmlformats.org/officeDocument/2006/customXml" ds:itemID="{AB497E9B-3474-47BC-B4FF-97BC8A7C71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256</Words>
  <Characters>1460</Characters>
  <Lines>12</Lines>
  <Paragraphs>3</Paragraphs>
  <TotalTime>1258</TotalTime>
  <ScaleCrop>false</ScaleCrop>
  <LinksUpToDate>false</LinksUpToDate>
  <CharactersWithSpaces>1713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2022-05-30T11:15:00Z</dcterms:created>
  <dc:creator>xjkp</dc:creator>
  <cp:lastModifiedBy>xjkp</cp:lastModifiedBy>
  <dcterms:modified xsi:type="dcterms:W3CDTF">2025-01-17T09:38:38Z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8F13186CE4CCB1819EB489676E2E7F4E_43</vt:lpwstr>
  </property>
</Properties>
</file>